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93"/>
        <w:gridCol w:w="4871"/>
      </w:tblGrid>
      <w:tr w:rsidR="00753B50" w:rsidRPr="00BB5134" w:rsidTr="00753B50">
        <w:trPr>
          <w:trHeight w:val="753"/>
        </w:trPr>
        <w:tc>
          <w:tcPr>
            <w:tcW w:w="4793" w:type="dxa"/>
          </w:tcPr>
          <w:p w:rsidR="00753B50" w:rsidRPr="00900516" w:rsidRDefault="00753B50" w:rsidP="00C13B56">
            <w:pPr>
              <w:rPr>
                <w:b/>
              </w:rPr>
            </w:pPr>
          </w:p>
        </w:tc>
        <w:tc>
          <w:tcPr>
            <w:tcW w:w="4871" w:type="dxa"/>
          </w:tcPr>
          <w:p w:rsidR="00753B50" w:rsidRPr="00BB5134" w:rsidRDefault="00753B50" w:rsidP="00C13B56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753B50" w:rsidRPr="00BB5134" w:rsidRDefault="00753B50" w:rsidP="00C13B56">
            <w:pPr>
              <w:rPr>
                <w:sz w:val="28"/>
                <w:szCs w:val="28"/>
              </w:rPr>
            </w:pPr>
          </w:p>
        </w:tc>
      </w:tr>
    </w:tbl>
    <w:p w:rsidR="00753B50" w:rsidRDefault="00753B50" w:rsidP="00753B50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753B50" w:rsidRDefault="00753B50" w:rsidP="00753B50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753B50" w:rsidRDefault="00753B50" w:rsidP="00753B50">
      <w:pPr>
        <w:jc w:val="center"/>
        <w:rPr>
          <w:b/>
        </w:rPr>
      </w:pPr>
    </w:p>
    <w:p w:rsidR="00753B50" w:rsidRDefault="00753B50" w:rsidP="00753B50">
      <w:pPr>
        <w:jc w:val="center"/>
        <w:rPr>
          <w:b/>
        </w:rPr>
      </w:pPr>
      <w:r>
        <w:rPr>
          <w:b/>
        </w:rPr>
        <w:t>ЛОТ №</w:t>
      </w:r>
      <w:r w:rsidR="00853D26">
        <w:rPr>
          <w:b/>
        </w:rPr>
        <w:t xml:space="preserve"> 1</w:t>
      </w:r>
      <w:bookmarkStart w:id="0" w:name="_GoBack"/>
      <w:bookmarkEnd w:id="0"/>
    </w:p>
    <w:p w:rsidR="00753B50" w:rsidRDefault="00753B50" w:rsidP="00753B50">
      <w:pPr>
        <w:jc w:val="center"/>
      </w:pPr>
    </w:p>
    <w:p w:rsidR="00753B50" w:rsidRDefault="00753B50" w:rsidP="00753B50">
      <w:pPr>
        <w:jc w:val="both"/>
      </w:pPr>
      <w:r>
        <w:t>Заявитель _______________________________________________________________________</w:t>
      </w:r>
    </w:p>
    <w:p w:rsidR="00753B50" w:rsidRDefault="00753B50" w:rsidP="00753B5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53B50" w:rsidRDefault="00753B50" w:rsidP="00753B50">
      <w:pPr>
        <w:jc w:val="both"/>
        <w:rPr>
          <w:sz w:val="16"/>
          <w:szCs w:val="16"/>
        </w:rPr>
      </w:pPr>
    </w:p>
    <w:p w:rsidR="00753B50" w:rsidRDefault="00753B50" w:rsidP="00753B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53B50" w:rsidRDefault="00753B50" w:rsidP="00753B5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53B50" w:rsidRDefault="00753B50" w:rsidP="00753B50">
      <w:pPr>
        <w:jc w:val="center"/>
        <w:rPr>
          <w:sz w:val="16"/>
          <w:szCs w:val="16"/>
        </w:rPr>
      </w:pPr>
    </w:p>
    <w:p w:rsidR="00753B50" w:rsidRDefault="00753B50" w:rsidP="00753B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53B50" w:rsidRDefault="00753B50" w:rsidP="00753B5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753B50" w:rsidRDefault="00753B50" w:rsidP="00753B50">
      <w:pPr>
        <w:jc w:val="center"/>
        <w:rPr>
          <w:sz w:val="16"/>
          <w:szCs w:val="16"/>
        </w:rPr>
      </w:pPr>
    </w:p>
    <w:p w:rsidR="00753B50" w:rsidRDefault="00753B50" w:rsidP="00753B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53B50" w:rsidRDefault="00753B50" w:rsidP="00753B5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753B50" w:rsidRDefault="00753B50" w:rsidP="00753B50">
      <w:pPr>
        <w:jc w:val="center"/>
        <w:rPr>
          <w:sz w:val="16"/>
          <w:szCs w:val="16"/>
        </w:rPr>
      </w:pPr>
    </w:p>
    <w:p w:rsidR="00753B50" w:rsidRPr="000332A2" w:rsidRDefault="00753B50" w:rsidP="00753B50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753B50" w:rsidRPr="006E47BE" w:rsidRDefault="00753B50" w:rsidP="00753B50">
      <w:pPr>
        <w:pStyle w:val="a3"/>
        <w:spacing w:after="0"/>
        <w:contextualSpacing/>
        <w:jc w:val="both"/>
        <w:rPr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</w:t>
      </w:r>
      <w:r>
        <w:rPr>
          <w:b/>
          <w:szCs w:val="24"/>
        </w:rPr>
        <w:t xml:space="preserve"> с кадастровым номером </w:t>
      </w:r>
      <w:r w:rsidRPr="006E47BE">
        <w:rPr>
          <w:szCs w:val="24"/>
        </w:rPr>
        <w:t xml:space="preserve">74:07:3400003:229, государственная собственность на который не разграничена, категория земель – земли населенных пунктов, площадью 737 (семьсот тридцать семь) квадратных метров, расположенный по адресу: Челябинская область, </w:t>
      </w:r>
      <w:proofErr w:type="spellStart"/>
      <w:r w:rsidRPr="006E47BE">
        <w:rPr>
          <w:szCs w:val="24"/>
        </w:rPr>
        <w:t>Еткульский</w:t>
      </w:r>
      <w:proofErr w:type="spellEnd"/>
      <w:r w:rsidRPr="006E47BE">
        <w:rPr>
          <w:szCs w:val="24"/>
        </w:rPr>
        <w:t xml:space="preserve"> муниципальный район, </w:t>
      </w:r>
      <w:proofErr w:type="spellStart"/>
      <w:r w:rsidRPr="006E47BE">
        <w:rPr>
          <w:szCs w:val="24"/>
        </w:rPr>
        <w:t>Селезянское</w:t>
      </w:r>
      <w:proofErr w:type="spellEnd"/>
      <w:r w:rsidRPr="006E47BE">
        <w:rPr>
          <w:szCs w:val="24"/>
        </w:rPr>
        <w:t xml:space="preserve"> сельское поселение, с. </w:t>
      </w:r>
      <w:proofErr w:type="spellStart"/>
      <w:r w:rsidRPr="006E47BE">
        <w:rPr>
          <w:szCs w:val="24"/>
        </w:rPr>
        <w:t>Селезян</w:t>
      </w:r>
      <w:proofErr w:type="spellEnd"/>
      <w:r w:rsidRPr="006E47BE">
        <w:rPr>
          <w:szCs w:val="24"/>
        </w:rPr>
        <w:t xml:space="preserve">, ул. П. </w:t>
      </w:r>
      <w:proofErr w:type="spellStart"/>
      <w:r w:rsidRPr="006E47BE">
        <w:rPr>
          <w:szCs w:val="24"/>
        </w:rPr>
        <w:t>Котлованова</w:t>
      </w:r>
      <w:proofErr w:type="spellEnd"/>
      <w:r w:rsidRPr="006E47BE">
        <w:rPr>
          <w:szCs w:val="24"/>
        </w:rPr>
        <w:t>, д. 32а-2, разрешенное использование: для строительства индивидуального жилого дома.</w:t>
      </w:r>
    </w:p>
    <w:p w:rsidR="00753B50" w:rsidRPr="00C505A1" w:rsidRDefault="00753B50" w:rsidP="00753B50">
      <w:pPr>
        <w:jc w:val="both"/>
        <w:rPr>
          <w:color w:val="000000"/>
          <w:szCs w:val="24"/>
          <w:lang w:eastAsia="x-none"/>
        </w:rPr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111000 (</w:t>
      </w:r>
      <w:r>
        <w:rPr>
          <w:color w:val="000000"/>
          <w:szCs w:val="24"/>
          <w:lang w:eastAsia="x-none"/>
        </w:rPr>
        <w:t xml:space="preserve">сто одиннадцать тысяч)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753B50" w:rsidRPr="0094067F" w:rsidRDefault="00753B50" w:rsidP="00753B5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3B50" w:rsidRDefault="00753B50" w:rsidP="00753B5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753B50" w:rsidRPr="007930D8" w:rsidTr="00C13B56">
        <w:tc>
          <w:tcPr>
            <w:tcW w:w="648" w:type="dxa"/>
          </w:tcPr>
          <w:p w:rsidR="00753B50" w:rsidRPr="008A7A26" w:rsidRDefault="00753B50" w:rsidP="00C13B56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753B50" w:rsidRPr="008A7A26" w:rsidRDefault="00753B50" w:rsidP="00C13B5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753B50" w:rsidRDefault="00753B50" w:rsidP="00C13B56">
            <w:pPr>
              <w:jc w:val="center"/>
            </w:pPr>
            <w:r>
              <w:t>Кол-во</w:t>
            </w:r>
          </w:p>
          <w:p w:rsidR="00753B50" w:rsidRPr="008A7A26" w:rsidRDefault="00753B50" w:rsidP="00C13B56">
            <w:pPr>
              <w:jc w:val="center"/>
            </w:pPr>
            <w:r w:rsidRPr="008A7A26">
              <w:t>листов</w:t>
            </w:r>
          </w:p>
        </w:tc>
      </w:tr>
      <w:tr w:rsidR="00753B50" w:rsidRPr="007930D8" w:rsidTr="00C13B56">
        <w:tc>
          <w:tcPr>
            <w:tcW w:w="648" w:type="dxa"/>
          </w:tcPr>
          <w:p w:rsidR="00753B50" w:rsidRPr="002D6007" w:rsidRDefault="00753B50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53B50" w:rsidRPr="002D6007" w:rsidRDefault="00753B50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53B50" w:rsidRPr="008A7A26" w:rsidRDefault="00753B50" w:rsidP="00C13B56">
            <w:pPr>
              <w:jc w:val="center"/>
            </w:pPr>
          </w:p>
        </w:tc>
      </w:tr>
      <w:tr w:rsidR="00753B50" w:rsidRPr="007930D8" w:rsidTr="00C13B56">
        <w:tc>
          <w:tcPr>
            <w:tcW w:w="648" w:type="dxa"/>
          </w:tcPr>
          <w:p w:rsidR="00753B50" w:rsidRPr="002D6007" w:rsidRDefault="00753B50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53B50" w:rsidRPr="002D6007" w:rsidRDefault="00753B50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53B50" w:rsidRPr="008A7A26" w:rsidRDefault="00753B50" w:rsidP="00C13B56">
            <w:pPr>
              <w:jc w:val="center"/>
            </w:pPr>
          </w:p>
        </w:tc>
      </w:tr>
      <w:tr w:rsidR="00753B50" w:rsidRPr="007930D8" w:rsidTr="00C13B56">
        <w:tc>
          <w:tcPr>
            <w:tcW w:w="648" w:type="dxa"/>
          </w:tcPr>
          <w:p w:rsidR="00753B50" w:rsidRPr="007930D8" w:rsidRDefault="00753B50" w:rsidP="00C13B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53B50" w:rsidRPr="007930D8" w:rsidRDefault="00753B50" w:rsidP="00C13B5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53B50" w:rsidRPr="008A7A26" w:rsidRDefault="00753B50" w:rsidP="00C13B56">
            <w:pPr>
              <w:jc w:val="center"/>
            </w:pPr>
          </w:p>
        </w:tc>
      </w:tr>
      <w:tr w:rsidR="00753B50" w:rsidRPr="007930D8" w:rsidTr="00C13B56">
        <w:tc>
          <w:tcPr>
            <w:tcW w:w="648" w:type="dxa"/>
          </w:tcPr>
          <w:p w:rsidR="00753B50" w:rsidRPr="007930D8" w:rsidRDefault="00753B50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53B50" w:rsidRPr="007930D8" w:rsidRDefault="00753B50" w:rsidP="00C13B56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53B50" w:rsidRPr="008A7A26" w:rsidRDefault="00753B50" w:rsidP="00C13B56">
            <w:pPr>
              <w:jc w:val="center"/>
            </w:pPr>
          </w:p>
        </w:tc>
      </w:tr>
      <w:tr w:rsidR="00753B50" w:rsidRPr="007930D8" w:rsidTr="00C13B56">
        <w:tc>
          <w:tcPr>
            <w:tcW w:w="648" w:type="dxa"/>
          </w:tcPr>
          <w:p w:rsidR="00753B50" w:rsidRPr="007930D8" w:rsidRDefault="00753B50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53B50" w:rsidRPr="007930D8" w:rsidRDefault="00753B50" w:rsidP="00C13B5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53B50" w:rsidRPr="008A7A26" w:rsidRDefault="00753B50" w:rsidP="00C13B56">
            <w:pPr>
              <w:jc w:val="center"/>
            </w:pPr>
          </w:p>
        </w:tc>
      </w:tr>
    </w:tbl>
    <w:p w:rsidR="00753B50" w:rsidRDefault="00753B50" w:rsidP="00753B50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753B50" w:rsidRDefault="00753B50" w:rsidP="00753B5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53B50" w:rsidRDefault="00753B50" w:rsidP="00753B50">
      <w:pPr>
        <w:jc w:val="both"/>
      </w:pPr>
      <w:r>
        <w:t>не является и процедура внешнего управления не проводится.</w:t>
      </w:r>
    </w:p>
    <w:p w:rsidR="00753B50" w:rsidRDefault="00753B50" w:rsidP="00753B50">
      <w:pPr>
        <w:jc w:val="both"/>
      </w:pPr>
    </w:p>
    <w:p w:rsidR="00753B50" w:rsidRDefault="00753B50" w:rsidP="00753B5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753B50" w:rsidP="00753B50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50"/>
    <w:rsid w:val="001E544B"/>
    <w:rsid w:val="0022485A"/>
    <w:rsid w:val="00753B50"/>
    <w:rsid w:val="0085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2AF9"/>
  <w15:chartTrackingRefBased/>
  <w15:docId w15:val="{70276E0B-D648-4A09-9717-CEE8FA9A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3B50"/>
    <w:pPr>
      <w:spacing w:after="120"/>
    </w:pPr>
  </w:style>
  <w:style w:type="character" w:customStyle="1" w:styleId="a4">
    <w:name w:val="Основной текст Знак"/>
    <w:basedOn w:val="a0"/>
    <w:link w:val="a3"/>
    <w:rsid w:val="00753B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2024-11-02T03:35:00Z</dcterms:created>
  <dcterms:modified xsi:type="dcterms:W3CDTF">2024-11-02T03:36:00Z</dcterms:modified>
</cp:coreProperties>
</file>